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F60" w:rsidRDefault="00A07F60" w:rsidP="00A07F60">
      <w:pPr>
        <w:pBdr>
          <w:top w:val="single" w:sz="4" w:space="1" w:color="auto"/>
          <w:left w:val="single" w:sz="4" w:space="4" w:color="auto"/>
          <w:bottom w:val="single" w:sz="4" w:space="1" w:color="auto"/>
          <w:right w:val="single" w:sz="4" w:space="4" w:color="auto"/>
        </w:pBdr>
        <w:tabs>
          <w:tab w:val="left" w:pos="3780"/>
        </w:tabs>
        <w:jc w:val="center"/>
        <w:rPr>
          <w:rFonts w:ascii="Arial" w:hAnsi="Arial" w:cs="Arial"/>
          <w:b/>
          <w:sz w:val="28"/>
          <w:szCs w:val="24"/>
        </w:rPr>
      </w:pPr>
      <w:bookmarkStart w:id="0" w:name="_GoBack"/>
      <w:bookmarkEnd w:id="0"/>
    </w:p>
    <w:p w:rsidR="00A07F60" w:rsidRDefault="00A07F60" w:rsidP="00A07F60">
      <w:pPr>
        <w:pBdr>
          <w:top w:val="single" w:sz="4" w:space="1" w:color="auto"/>
          <w:left w:val="single" w:sz="4" w:space="4" w:color="auto"/>
          <w:bottom w:val="single" w:sz="4" w:space="1" w:color="auto"/>
          <w:right w:val="single" w:sz="4" w:space="4" w:color="auto"/>
        </w:pBdr>
        <w:tabs>
          <w:tab w:val="left" w:pos="3780"/>
        </w:tabs>
        <w:jc w:val="center"/>
        <w:rPr>
          <w:rFonts w:ascii="Arial" w:hAnsi="Arial" w:cs="Arial"/>
          <w:b/>
          <w:sz w:val="28"/>
          <w:szCs w:val="24"/>
        </w:rPr>
      </w:pPr>
      <w:proofErr w:type="spellStart"/>
      <w:r w:rsidRPr="00A07F60">
        <w:rPr>
          <w:rFonts w:ascii="Arial" w:hAnsi="Arial" w:cs="Arial"/>
          <w:b/>
          <w:sz w:val="28"/>
          <w:szCs w:val="24"/>
        </w:rPr>
        <w:t>IDBus</w:t>
      </w:r>
      <w:proofErr w:type="spellEnd"/>
      <w:r w:rsidRPr="00A07F60">
        <w:rPr>
          <w:rFonts w:ascii="Arial" w:hAnsi="Arial" w:cs="Arial"/>
          <w:b/>
          <w:sz w:val="28"/>
          <w:szCs w:val="24"/>
        </w:rPr>
        <w:t>, un véhicule école de l’Institut Don Bosco</w:t>
      </w:r>
    </w:p>
    <w:p w:rsidR="00A07F60" w:rsidRPr="00A07F60" w:rsidRDefault="00A07F60" w:rsidP="00A07F60">
      <w:pPr>
        <w:pBdr>
          <w:top w:val="single" w:sz="4" w:space="1" w:color="auto"/>
          <w:left w:val="single" w:sz="4" w:space="4" w:color="auto"/>
          <w:bottom w:val="single" w:sz="4" w:space="1" w:color="auto"/>
          <w:right w:val="single" w:sz="4" w:space="4" w:color="auto"/>
        </w:pBdr>
        <w:tabs>
          <w:tab w:val="left" w:pos="3780"/>
        </w:tabs>
        <w:jc w:val="center"/>
        <w:rPr>
          <w:rFonts w:ascii="Arial" w:hAnsi="Arial" w:cs="Arial"/>
          <w:b/>
          <w:sz w:val="28"/>
          <w:szCs w:val="24"/>
        </w:rPr>
      </w:pPr>
    </w:p>
    <w:p w:rsidR="00A07F60" w:rsidRPr="00A07F60" w:rsidRDefault="00A07F60" w:rsidP="00A07F60">
      <w:pPr>
        <w:tabs>
          <w:tab w:val="left" w:pos="3780"/>
        </w:tabs>
        <w:rPr>
          <w:rFonts w:ascii="Arial" w:hAnsi="Arial" w:cs="Arial"/>
          <w:sz w:val="24"/>
          <w:szCs w:val="24"/>
        </w:rPr>
      </w:pPr>
    </w:p>
    <w:p w:rsidR="00A07F60" w:rsidRDefault="00A07F60" w:rsidP="00A07F60">
      <w:pPr>
        <w:tabs>
          <w:tab w:val="left" w:pos="3780"/>
        </w:tabs>
        <w:rPr>
          <w:rFonts w:ascii="Arial" w:hAnsi="Arial" w:cs="Arial"/>
          <w:sz w:val="24"/>
          <w:szCs w:val="24"/>
        </w:rPr>
      </w:pPr>
    </w:p>
    <w:p w:rsidR="00A07F60" w:rsidRDefault="00A07F60" w:rsidP="00A07F60">
      <w:pPr>
        <w:tabs>
          <w:tab w:val="left" w:pos="3780"/>
        </w:tabs>
        <w:rPr>
          <w:rFonts w:ascii="Arial" w:hAnsi="Arial" w:cs="Arial"/>
          <w:sz w:val="24"/>
          <w:szCs w:val="24"/>
        </w:rPr>
      </w:pPr>
    </w:p>
    <w:p w:rsidR="00A07F60" w:rsidRDefault="00A07F60" w:rsidP="00A07F60">
      <w:pPr>
        <w:tabs>
          <w:tab w:val="left" w:pos="3780"/>
        </w:tabs>
        <w:rPr>
          <w:rFonts w:ascii="Arial" w:hAnsi="Arial" w:cs="Arial"/>
          <w:sz w:val="24"/>
          <w:szCs w:val="24"/>
        </w:rPr>
      </w:pPr>
      <w:r w:rsidRPr="00BA30E6">
        <w:rPr>
          <w:rFonts w:ascii="Arial" w:hAnsi="Arial" w:cs="Arial"/>
          <w:b/>
          <w:sz w:val="24"/>
          <w:szCs w:val="24"/>
        </w:rPr>
        <w:t>Le Service de PEAD</w:t>
      </w:r>
      <w:r>
        <w:rPr>
          <w:rFonts w:ascii="Arial" w:hAnsi="Arial" w:cs="Arial"/>
          <w:sz w:val="24"/>
          <w:szCs w:val="24"/>
        </w:rPr>
        <w:t xml:space="preserve"> (placement à domicile) de Libourne s’adresse à une trentaine d’enfants relevant de la protection de l’enfance (confiés à l’ASE par les juges des enfants du tribunal de Libourne).</w:t>
      </w:r>
      <w:r w:rsidR="00BA30E6">
        <w:rPr>
          <w:rFonts w:ascii="Arial" w:hAnsi="Arial" w:cs="Arial"/>
          <w:sz w:val="24"/>
          <w:szCs w:val="24"/>
        </w:rPr>
        <w:t xml:space="preserve"> Ce service est rattaché à la </w:t>
      </w:r>
      <w:r w:rsidR="00BA30E6" w:rsidRPr="00BA30E6">
        <w:rPr>
          <w:rFonts w:ascii="Arial" w:hAnsi="Arial" w:cs="Arial"/>
          <w:b/>
          <w:sz w:val="24"/>
          <w:szCs w:val="24"/>
        </w:rPr>
        <w:t xml:space="preserve">Maison d’Enfants Dominique </w:t>
      </w:r>
      <w:proofErr w:type="spellStart"/>
      <w:r w:rsidR="00BA30E6" w:rsidRPr="00BA30E6">
        <w:rPr>
          <w:rFonts w:ascii="Arial" w:hAnsi="Arial" w:cs="Arial"/>
          <w:b/>
          <w:sz w:val="24"/>
          <w:szCs w:val="24"/>
        </w:rPr>
        <w:t>Savio</w:t>
      </w:r>
      <w:proofErr w:type="spellEnd"/>
      <w:r w:rsidR="00BA30E6">
        <w:rPr>
          <w:rFonts w:ascii="Arial" w:hAnsi="Arial" w:cs="Arial"/>
          <w:sz w:val="24"/>
          <w:szCs w:val="24"/>
        </w:rPr>
        <w:t xml:space="preserve"> située à Gradignan.</w:t>
      </w:r>
    </w:p>
    <w:p w:rsidR="00BA30E6" w:rsidRDefault="00BA30E6" w:rsidP="00A07F60">
      <w:pPr>
        <w:tabs>
          <w:tab w:val="left" w:pos="3780"/>
        </w:tabs>
        <w:rPr>
          <w:rFonts w:ascii="Arial" w:hAnsi="Arial" w:cs="Arial"/>
          <w:sz w:val="24"/>
          <w:szCs w:val="24"/>
        </w:rPr>
      </w:pPr>
    </w:p>
    <w:p w:rsidR="006B44C2" w:rsidRDefault="004F0D44" w:rsidP="00A07F60">
      <w:pPr>
        <w:tabs>
          <w:tab w:val="left" w:pos="3780"/>
        </w:tabs>
        <w:rPr>
          <w:rFonts w:ascii="Arial" w:hAnsi="Arial" w:cs="Arial"/>
          <w:sz w:val="24"/>
          <w:szCs w:val="24"/>
        </w:rPr>
      </w:pPr>
      <w:r>
        <w:rPr>
          <w:rFonts w:ascii="Arial" w:hAnsi="Arial" w:cs="Arial"/>
          <w:sz w:val="24"/>
          <w:szCs w:val="24"/>
        </w:rPr>
        <w:t xml:space="preserve">En 2015, un appel à idées et à projets </w:t>
      </w:r>
      <w:r w:rsidR="006B44C2">
        <w:rPr>
          <w:rFonts w:ascii="Arial" w:hAnsi="Arial" w:cs="Arial"/>
          <w:sz w:val="24"/>
          <w:szCs w:val="24"/>
        </w:rPr>
        <w:t xml:space="preserve">«  Vendanges d’Idées » </w:t>
      </w:r>
      <w:r>
        <w:rPr>
          <w:rFonts w:ascii="Arial" w:hAnsi="Arial" w:cs="Arial"/>
          <w:sz w:val="24"/>
          <w:szCs w:val="24"/>
        </w:rPr>
        <w:t xml:space="preserve">de la </w:t>
      </w:r>
      <w:r w:rsidRPr="004F0D44">
        <w:rPr>
          <w:rFonts w:ascii="Arial" w:hAnsi="Arial" w:cs="Arial"/>
          <w:b/>
          <w:sz w:val="24"/>
          <w:szCs w:val="24"/>
        </w:rPr>
        <w:t>Fondation de France</w:t>
      </w:r>
      <w:r>
        <w:rPr>
          <w:rFonts w:ascii="Arial" w:hAnsi="Arial" w:cs="Arial"/>
          <w:sz w:val="24"/>
          <w:szCs w:val="24"/>
        </w:rPr>
        <w:t xml:space="preserve"> nous a permis de construire un projet de « </w:t>
      </w:r>
      <w:r w:rsidR="00701008">
        <w:rPr>
          <w:rFonts w:ascii="Arial" w:hAnsi="Arial" w:cs="Arial"/>
          <w:sz w:val="24"/>
          <w:szCs w:val="24"/>
        </w:rPr>
        <w:t>véhicule</w:t>
      </w:r>
      <w:r>
        <w:rPr>
          <w:rFonts w:ascii="Arial" w:hAnsi="Arial" w:cs="Arial"/>
          <w:sz w:val="24"/>
          <w:szCs w:val="24"/>
        </w:rPr>
        <w:t xml:space="preserve"> école » dénommé </w:t>
      </w:r>
      <w:proofErr w:type="spellStart"/>
      <w:r w:rsidRPr="00BA30E6">
        <w:rPr>
          <w:rFonts w:ascii="Arial" w:hAnsi="Arial" w:cs="Arial"/>
          <w:b/>
          <w:sz w:val="24"/>
          <w:szCs w:val="24"/>
        </w:rPr>
        <w:t>IDBus</w:t>
      </w:r>
      <w:proofErr w:type="spellEnd"/>
      <w:r>
        <w:rPr>
          <w:rFonts w:ascii="Arial" w:hAnsi="Arial" w:cs="Arial"/>
          <w:sz w:val="24"/>
          <w:szCs w:val="24"/>
        </w:rPr>
        <w:t xml:space="preserve"> (bus de l’Institut don Bosco).</w:t>
      </w:r>
      <w:r w:rsidR="006B44C2">
        <w:rPr>
          <w:rFonts w:ascii="Arial" w:hAnsi="Arial" w:cs="Arial"/>
          <w:sz w:val="24"/>
          <w:szCs w:val="24"/>
        </w:rPr>
        <w:t xml:space="preserve"> </w:t>
      </w:r>
    </w:p>
    <w:p w:rsidR="004F0D44" w:rsidRDefault="006B44C2" w:rsidP="00A07F60">
      <w:pPr>
        <w:tabs>
          <w:tab w:val="left" w:pos="3780"/>
        </w:tabs>
        <w:rPr>
          <w:rFonts w:ascii="Arial" w:hAnsi="Arial" w:cs="Arial"/>
          <w:sz w:val="24"/>
          <w:szCs w:val="24"/>
        </w:rPr>
      </w:pPr>
      <w:r w:rsidRPr="006B44C2">
        <w:rPr>
          <w:rFonts w:ascii="Arial" w:hAnsi="Arial" w:cs="Arial"/>
          <w:b/>
          <w:sz w:val="24"/>
          <w:szCs w:val="24"/>
        </w:rPr>
        <w:t xml:space="preserve">La Fondation de France a validé et financé </w:t>
      </w:r>
      <w:r>
        <w:rPr>
          <w:rFonts w:ascii="Arial" w:hAnsi="Arial" w:cs="Arial"/>
          <w:sz w:val="24"/>
          <w:szCs w:val="24"/>
        </w:rPr>
        <w:t xml:space="preserve">50% du projet </w:t>
      </w:r>
      <w:proofErr w:type="spellStart"/>
      <w:r w:rsidRPr="00BA30E6">
        <w:rPr>
          <w:rFonts w:ascii="Arial" w:hAnsi="Arial" w:cs="Arial"/>
          <w:b/>
          <w:sz w:val="24"/>
          <w:szCs w:val="24"/>
        </w:rPr>
        <w:t>IDBus</w:t>
      </w:r>
      <w:proofErr w:type="spellEnd"/>
      <w:r w:rsidRPr="00BA30E6">
        <w:rPr>
          <w:rFonts w:ascii="Arial" w:hAnsi="Arial" w:cs="Arial"/>
          <w:b/>
          <w:sz w:val="24"/>
          <w:szCs w:val="24"/>
        </w:rPr>
        <w:t>,</w:t>
      </w:r>
      <w:r>
        <w:rPr>
          <w:rFonts w:ascii="Arial" w:hAnsi="Arial" w:cs="Arial"/>
          <w:sz w:val="24"/>
          <w:szCs w:val="24"/>
        </w:rPr>
        <w:t xml:space="preserve"> le Conseil Départemental et un autofinancement finançant le complément.</w:t>
      </w:r>
    </w:p>
    <w:p w:rsidR="004F0D44" w:rsidRDefault="004F0D44" w:rsidP="00A07F60">
      <w:pPr>
        <w:tabs>
          <w:tab w:val="left" w:pos="3780"/>
        </w:tabs>
        <w:rPr>
          <w:rFonts w:ascii="Arial" w:hAnsi="Arial" w:cs="Arial"/>
          <w:sz w:val="24"/>
          <w:szCs w:val="24"/>
        </w:rPr>
      </w:pPr>
    </w:p>
    <w:p w:rsidR="00A07F60" w:rsidRPr="00A07F60" w:rsidRDefault="00A07F60" w:rsidP="00A07F60">
      <w:pPr>
        <w:tabs>
          <w:tab w:val="left" w:pos="3780"/>
        </w:tabs>
        <w:rPr>
          <w:rFonts w:ascii="Arial" w:hAnsi="Arial" w:cs="Arial"/>
          <w:sz w:val="24"/>
          <w:szCs w:val="24"/>
        </w:rPr>
      </w:pPr>
      <w:r w:rsidRPr="00A07F60">
        <w:rPr>
          <w:rFonts w:ascii="Arial" w:hAnsi="Arial" w:cs="Arial"/>
          <w:sz w:val="24"/>
          <w:szCs w:val="24"/>
        </w:rPr>
        <w:t xml:space="preserve">Face aux difficultés de mobilité </w:t>
      </w:r>
      <w:r>
        <w:rPr>
          <w:rFonts w:ascii="Arial" w:hAnsi="Arial" w:cs="Arial"/>
          <w:sz w:val="24"/>
          <w:szCs w:val="24"/>
        </w:rPr>
        <w:t>au sein du</w:t>
      </w:r>
      <w:r w:rsidRPr="00A07F60">
        <w:rPr>
          <w:rFonts w:ascii="Arial" w:hAnsi="Arial" w:cs="Arial"/>
          <w:sz w:val="24"/>
          <w:szCs w:val="24"/>
        </w:rPr>
        <w:t xml:space="preserve"> vaste territoire à caractère rural (Haute-Gironde et Libournais), le projet </w:t>
      </w:r>
      <w:r>
        <w:rPr>
          <w:rFonts w:ascii="Arial" w:hAnsi="Arial" w:cs="Arial"/>
          <w:sz w:val="24"/>
          <w:szCs w:val="24"/>
        </w:rPr>
        <w:t xml:space="preserve">de </w:t>
      </w:r>
      <w:r w:rsidR="00BA30E6">
        <w:rPr>
          <w:rFonts w:ascii="Arial" w:hAnsi="Arial" w:cs="Arial"/>
          <w:sz w:val="24"/>
          <w:szCs w:val="24"/>
        </w:rPr>
        <w:t>« </w:t>
      </w:r>
      <w:r>
        <w:rPr>
          <w:rFonts w:ascii="Arial" w:hAnsi="Arial" w:cs="Arial"/>
          <w:sz w:val="24"/>
          <w:szCs w:val="24"/>
        </w:rPr>
        <w:t>véhicule école</w:t>
      </w:r>
      <w:r w:rsidR="00BA30E6">
        <w:rPr>
          <w:rFonts w:ascii="Arial" w:hAnsi="Arial" w:cs="Arial"/>
          <w:sz w:val="24"/>
          <w:szCs w:val="24"/>
        </w:rPr>
        <w:t xml:space="preserve"> » </w:t>
      </w:r>
      <w:proofErr w:type="spellStart"/>
      <w:r w:rsidR="00BA30E6">
        <w:rPr>
          <w:rFonts w:ascii="Arial" w:hAnsi="Arial" w:cs="Arial"/>
          <w:sz w:val="24"/>
          <w:szCs w:val="24"/>
        </w:rPr>
        <w:t>IDBus</w:t>
      </w:r>
      <w:proofErr w:type="spellEnd"/>
      <w:r>
        <w:rPr>
          <w:rFonts w:ascii="Arial" w:hAnsi="Arial" w:cs="Arial"/>
          <w:sz w:val="24"/>
          <w:szCs w:val="24"/>
        </w:rPr>
        <w:t xml:space="preserve"> </w:t>
      </w:r>
      <w:r w:rsidRPr="00A07F60">
        <w:rPr>
          <w:rFonts w:ascii="Arial" w:hAnsi="Arial" w:cs="Arial"/>
          <w:sz w:val="24"/>
          <w:szCs w:val="24"/>
        </w:rPr>
        <w:t xml:space="preserve">consiste à réduire les distances de 2 manières : </w:t>
      </w:r>
    </w:p>
    <w:p w:rsidR="00A07F60" w:rsidRPr="00A07F60" w:rsidRDefault="00A07F60" w:rsidP="00A07F60">
      <w:pPr>
        <w:tabs>
          <w:tab w:val="left" w:pos="3780"/>
        </w:tabs>
        <w:rPr>
          <w:rFonts w:ascii="Arial" w:hAnsi="Arial" w:cs="Arial"/>
          <w:sz w:val="24"/>
          <w:szCs w:val="24"/>
        </w:rPr>
      </w:pPr>
      <w:r w:rsidRPr="00A07F60">
        <w:rPr>
          <w:rFonts w:ascii="Arial" w:hAnsi="Arial" w:cs="Arial"/>
          <w:sz w:val="24"/>
          <w:szCs w:val="24"/>
        </w:rPr>
        <w:t xml:space="preserve">1/ </w:t>
      </w:r>
      <w:r w:rsidRPr="00BA30E6">
        <w:rPr>
          <w:rFonts w:ascii="Arial" w:hAnsi="Arial" w:cs="Arial"/>
          <w:b/>
          <w:sz w:val="24"/>
          <w:szCs w:val="24"/>
        </w:rPr>
        <w:t>L’école se déplace à proximité</w:t>
      </w:r>
      <w:r w:rsidRPr="00A07F60">
        <w:rPr>
          <w:rFonts w:ascii="Arial" w:hAnsi="Arial" w:cs="Arial"/>
          <w:sz w:val="24"/>
          <w:szCs w:val="24"/>
        </w:rPr>
        <w:t xml:space="preserve"> des parents et des enfants suivis par le service de Placement éducatif à domicile (PEAD)</w:t>
      </w:r>
    </w:p>
    <w:p w:rsidR="00F92C57" w:rsidRPr="00A07F60" w:rsidRDefault="00A07F60" w:rsidP="00A07F60">
      <w:pPr>
        <w:rPr>
          <w:rFonts w:ascii="Arial" w:hAnsi="Arial" w:cs="Arial"/>
          <w:sz w:val="24"/>
          <w:szCs w:val="24"/>
        </w:rPr>
      </w:pPr>
      <w:r w:rsidRPr="00A07F60">
        <w:rPr>
          <w:rFonts w:ascii="Arial" w:hAnsi="Arial" w:cs="Arial"/>
          <w:sz w:val="24"/>
          <w:szCs w:val="24"/>
        </w:rPr>
        <w:t xml:space="preserve">2/ </w:t>
      </w:r>
      <w:r w:rsidRPr="00BA30E6">
        <w:rPr>
          <w:rFonts w:ascii="Arial" w:hAnsi="Arial" w:cs="Arial"/>
          <w:b/>
          <w:sz w:val="24"/>
          <w:szCs w:val="24"/>
        </w:rPr>
        <w:t>L’équipement numérique</w:t>
      </w:r>
      <w:r w:rsidRPr="00A07F60">
        <w:rPr>
          <w:rFonts w:ascii="Arial" w:hAnsi="Arial" w:cs="Arial"/>
          <w:sz w:val="24"/>
          <w:szCs w:val="24"/>
        </w:rPr>
        <w:t xml:space="preserve"> en tablettes permet un contact suivi avec l’enseignant spécialisé</w:t>
      </w:r>
    </w:p>
    <w:p w:rsidR="00A07F60" w:rsidRPr="00A07F60" w:rsidRDefault="00A07F60" w:rsidP="00A07F60">
      <w:pPr>
        <w:rPr>
          <w:rFonts w:ascii="Arial" w:hAnsi="Arial" w:cs="Arial"/>
          <w:sz w:val="24"/>
          <w:szCs w:val="24"/>
        </w:rPr>
      </w:pPr>
    </w:p>
    <w:p w:rsidR="00A07F60" w:rsidRPr="00A07F60" w:rsidRDefault="00A07F60" w:rsidP="00A07F60">
      <w:pPr>
        <w:pStyle w:val="Paragraphedeliste"/>
        <w:numPr>
          <w:ilvl w:val="0"/>
          <w:numId w:val="5"/>
        </w:numPr>
        <w:rPr>
          <w:rFonts w:ascii="Arial" w:hAnsi="Arial" w:cs="Arial"/>
          <w:b/>
          <w:sz w:val="24"/>
          <w:szCs w:val="24"/>
        </w:rPr>
      </w:pPr>
      <w:r w:rsidRPr="00A07F60">
        <w:rPr>
          <w:rFonts w:ascii="Arial" w:hAnsi="Arial" w:cs="Arial"/>
          <w:b/>
          <w:sz w:val="24"/>
          <w:szCs w:val="24"/>
        </w:rPr>
        <w:t>Genèse du projet :</w:t>
      </w:r>
    </w:p>
    <w:p w:rsidR="00A07F60" w:rsidRPr="00A07F60" w:rsidRDefault="00A07F60" w:rsidP="00A07F60">
      <w:pPr>
        <w:pStyle w:val="Paragraphedeliste"/>
        <w:rPr>
          <w:rFonts w:ascii="Arial" w:hAnsi="Arial" w:cs="Arial"/>
          <w:sz w:val="24"/>
          <w:szCs w:val="24"/>
        </w:rPr>
      </w:pPr>
    </w:p>
    <w:p w:rsidR="00A07F60" w:rsidRPr="00A07F60" w:rsidRDefault="00A07F60" w:rsidP="00A07F60">
      <w:pPr>
        <w:pStyle w:val="Pieddepage"/>
        <w:tabs>
          <w:tab w:val="clear" w:pos="4536"/>
          <w:tab w:val="clear" w:pos="9072"/>
        </w:tabs>
        <w:jc w:val="both"/>
        <w:rPr>
          <w:rFonts w:ascii="Arial" w:hAnsi="Arial" w:cs="Arial"/>
          <w:sz w:val="24"/>
          <w:szCs w:val="24"/>
        </w:rPr>
      </w:pPr>
      <w:r w:rsidRPr="00A07F60">
        <w:rPr>
          <w:rFonts w:ascii="Arial" w:hAnsi="Arial" w:cs="Arial"/>
          <w:sz w:val="24"/>
          <w:szCs w:val="24"/>
        </w:rPr>
        <w:t xml:space="preserve">Les 2 territoires concernés par ce projet sont le Libournais et la Haute Gironde tels que définis par la Direction de la Protection de l’Enfance et de la Famille du Conseil Départemental de la Gironde. Ces territoires font partie du « croissant de la pauvreté aquitain » évoqué dans le rapport 2013 de l’Observatoire Girondin de la Pauvreté et de la Précarité, en termes d’offre de services et de structures. </w:t>
      </w:r>
    </w:p>
    <w:p w:rsidR="00A07F60" w:rsidRPr="00A07F60" w:rsidRDefault="00A07F60" w:rsidP="00A07F60">
      <w:pPr>
        <w:pStyle w:val="Pieddepage"/>
        <w:tabs>
          <w:tab w:val="clear" w:pos="4536"/>
          <w:tab w:val="clear" w:pos="9072"/>
        </w:tabs>
        <w:jc w:val="both"/>
        <w:rPr>
          <w:rFonts w:ascii="Arial" w:hAnsi="Arial" w:cs="Arial"/>
          <w:sz w:val="24"/>
          <w:szCs w:val="24"/>
        </w:rPr>
      </w:pPr>
      <w:r w:rsidRPr="00A07F60">
        <w:rPr>
          <w:rFonts w:ascii="Arial" w:hAnsi="Arial" w:cs="Arial"/>
          <w:sz w:val="24"/>
          <w:szCs w:val="24"/>
        </w:rPr>
        <w:t>Il s’agit de territoires ruraux où l’offre en termes d’équipements et de déplacements est complexe du fait d’une certaine atomisation de l’habitat et du faible niveau de revenus de la population.</w:t>
      </w:r>
    </w:p>
    <w:p w:rsidR="00A07F60" w:rsidRPr="00A07F60" w:rsidRDefault="00A07F60" w:rsidP="00A07F60">
      <w:pPr>
        <w:jc w:val="both"/>
        <w:rPr>
          <w:rFonts w:ascii="Arial" w:hAnsi="Arial" w:cs="Arial"/>
          <w:i/>
          <w:sz w:val="24"/>
          <w:szCs w:val="24"/>
        </w:rPr>
      </w:pPr>
    </w:p>
    <w:p w:rsidR="00A07F60" w:rsidRPr="00A07F60" w:rsidRDefault="00A07F60" w:rsidP="00A07F60">
      <w:pPr>
        <w:jc w:val="both"/>
        <w:rPr>
          <w:rFonts w:ascii="Arial" w:hAnsi="Arial" w:cs="Arial"/>
          <w:i/>
          <w:sz w:val="24"/>
          <w:szCs w:val="24"/>
        </w:rPr>
      </w:pPr>
    </w:p>
    <w:p w:rsidR="00A07F60" w:rsidRPr="00A07F60" w:rsidRDefault="00BA30E6" w:rsidP="00A07F60">
      <w:pPr>
        <w:spacing w:after="120"/>
        <w:rPr>
          <w:rFonts w:ascii="Arial" w:hAnsi="Arial" w:cs="Arial"/>
          <w:sz w:val="24"/>
          <w:szCs w:val="24"/>
        </w:rPr>
      </w:pPr>
      <w:r>
        <w:rPr>
          <w:rFonts w:ascii="Arial" w:hAnsi="Arial" w:cs="Arial"/>
          <w:sz w:val="24"/>
          <w:szCs w:val="24"/>
        </w:rPr>
        <w:t xml:space="preserve">Le projet </w:t>
      </w:r>
      <w:r w:rsidR="00A07F60" w:rsidRPr="00A07F60">
        <w:rPr>
          <w:rFonts w:ascii="Arial" w:hAnsi="Arial" w:cs="Arial"/>
          <w:sz w:val="24"/>
          <w:szCs w:val="24"/>
        </w:rPr>
        <w:t xml:space="preserve"> vise à répondre </w:t>
      </w:r>
      <w:r w:rsidR="00A07F60">
        <w:rPr>
          <w:rFonts w:ascii="Arial" w:hAnsi="Arial" w:cs="Arial"/>
          <w:sz w:val="24"/>
          <w:szCs w:val="24"/>
        </w:rPr>
        <w:t xml:space="preserve">au </w:t>
      </w:r>
      <w:r w:rsidR="00A07F60" w:rsidRPr="00A07F60">
        <w:rPr>
          <w:rFonts w:ascii="Arial" w:hAnsi="Arial" w:cs="Arial"/>
          <w:sz w:val="24"/>
          <w:szCs w:val="24"/>
        </w:rPr>
        <w:t>:</w:t>
      </w:r>
    </w:p>
    <w:p w:rsidR="00A07F60" w:rsidRPr="00A07F60" w:rsidRDefault="00A07F60" w:rsidP="00A07F60">
      <w:pPr>
        <w:jc w:val="both"/>
        <w:rPr>
          <w:rFonts w:ascii="Arial" w:hAnsi="Arial" w:cs="Arial"/>
          <w:sz w:val="24"/>
          <w:szCs w:val="24"/>
        </w:rPr>
      </w:pPr>
      <w:r w:rsidRPr="00A07F60">
        <w:rPr>
          <w:rFonts w:ascii="Arial" w:hAnsi="Arial" w:cs="Arial"/>
          <w:i/>
          <w:sz w:val="24"/>
          <w:szCs w:val="24"/>
        </w:rPr>
        <w:t xml:space="preserve"> </w:t>
      </w:r>
      <w:r w:rsidRPr="00A07F60">
        <w:rPr>
          <w:rFonts w:ascii="Arial" w:hAnsi="Arial" w:cs="Arial"/>
          <w:sz w:val="24"/>
          <w:szCs w:val="24"/>
        </w:rPr>
        <w:t xml:space="preserve">1/ Besoin  d’accéder à des soutiens de proximité nécessaires à la scolarité des enfants et adolescents vivant dans une famille isolée. Ce besoin est lié au déficit de structures et d’installations sur le territoire et au défaut de mobilité des parents en difficultés sociales (absence de véhicule personnel, absence de permis de conduire, absence de moyens financiers, etc.). </w:t>
      </w:r>
    </w:p>
    <w:p w:rsidR="00A07F60" w:rsidRPr="00A07F60" w:rsidRDefault="00A07F60" w:rsidP="00A07F60">
      <w:pPr>
        <w:jc w:val="both"/>
        <w:rPr>
          <w:rFonts w:ascii="Arial" w:hAnsi="Arial" w:cs="Arial"/>
          <w:sz w:val="24"/>
          <w:szCs w:val="24"/>
        </w:rPr>
      </w:pPr>
      <w:r w:rsidRPr="00A07F60">
        <w:rPr>
          <w:rFonts w:ascii="Arial" w:hAnsi="Arial" w:cs="Arial"/>
          <w:sz w:val="24"/>
          <w:szCs w:val="24"/>
        </w:rPr>
        <w:t>2/ Besoin d’accéder aux nouvelles technologies de l’information des enfants et adolescents issus de familles en situation de précarité (faible niveau de connaissance et d’utilisation de l’outil numérique du fait de l’absence d’équipement de proximité).</w:t>
      </w:r>
    </w:p>
    <w:p w:rsidR="00A07F60" w:rsidRPr="00A07F60" w:rsidRDefault="00A07F60" w:rsidP="00A07F60">
      <w:pPr>
        <w:jc w:val="both"/>
        <w:rPr>
          <w:rFonts w:ascii="Arial" w:hAnsi="Arial" w:cs="Arial"/>
          <w:sz w:val="24"/>
          <w:szCs w:val="24"/>
        </w:rPr>
      </w:pPr>
      <w:r w:rsidRPr="00A07F60">
        <w:rPr>
          <w:rFonts w:ascii="Arial" w:hAnsi="Arial" w:cs="Arial"/>
          <w:sz w:val="24"/>
          <w:szCs w:val="24"/>
        </w:rPr>
        <w:lastRenderedPageBreak/>
        <w:t>3/ Besoin de rompre l’isolement en créant du lien social et culturel entre les enfants, leurs familles et les ressources de leur territoire.</w:t>
      </w:r>
    </w:p>
    <w:p w:rsidR="00A07F60" w:rsidRPr="00A07F60" w:rsidRDefault="00A07F60" w:rsidP="00A07F60">
      <w:pPr>
        <w:jc w:val="both"/>
        <w:rPr>
          <w:rFonts w:ascii="Arial" w:hAnsi="Arial" w:cs="Arial"/>
          <w:sz w:val="24"/>
          <w:szCs w:val="24"/>
        </w:rPr>
      </w:pPr>
    </w:p>
    <w:p w:rsidR="00A07F60" w:rsidRPr="00A07F60" w:rsidRDefault="00A07F60" w:rsidP="00A07F60">
      <w:pPr>
        <w:jc w:val="both"/>
        <w:rPr>
          <w:rFonts w:ascii="Arial" w:hAnsi="Arial" w:cs="Arial"/>
          <w:i/>
          <w:sz w:val="24"/>
          <w:szCs w:val="24"/>
        </w:rPr>
      </w:pPr>
    </w:p>
    <w:p w:rsidR="00BA30E6" w:rsidRDefault="00A07F60" w:rsidP="00A07F60">
      <w:pPr>
        <w:jc w:val="both"/>
        <w:rPr>
          <w:rFonts w:ascii="Arial" w:hAnsi="Arial" w:cs="Arial"/>
          <w:sz w:val="24"/>
          <w:szCs w:val="24"/>
        </w:rPr>
      </w:pPr>
      <w:r w:rsidRPr="00A07F60">
        <w:rPr>
          <w:rFonts w:ascii="Arial" w:hAnsi="Arial" w:cs="Arial"/>
          <w:i/>
          <w:sz w:val="24"/>
          <w:szCs w:val="24"/>
        </w:rPr>
        <w:t>Le</w:t>
      </w:r>
      <w:r w:rsidRPr="00A07F60">
        <w:rPr>
          <w:rFonts w:ascii="Arial" w:hAnsi="Arial" w:cs="Arial"/>
          <w:sz w:val="24"/>
          <w:szCs w:val="24"/>
        </w:rPr>
        <w:t xml:space="preserve"> projet est initié par l’équipe du service de PEAD constituée de professionnels du champ social, éducatif, et pédagogique qui constatent combien les difficultés sociales, l’éloignement des structures d’aides, les problèmes de mobilité des parents portent préjudice à la scolarité des enfants issus de ce territoire. </w:t>
      </w:r>
    </w:p>
    <w:p w:rsidR="00A07F60" w:rsidRPr="00A07F60" w:rsidRDefault="00A07F60" w:rsidP="00A07F60">
      <w:pPr>
        <w:jc w:val="both"/>
        <w:rPr>
          <w:rFonts w:ascii="Arial" w:hAnsi="Arial" w:cs="Arial"/>
          <w:sz w:val="24"/>
          <w:szCs w:val="24"/>
        </w:rPr>
      </w:pPr>
      <w:r w:rsidRPr="00A07F60">
        <w:rPr>
          <w:rFonts w:ascii="Arial" w:hAnsi="Arial" w:cs="Arial"/>
          <w:sz w:val="24"/>
          <w:szCs w:val="24"/>
        </w:rPr>
        <w:t>L’Educatrice scolaire du PEAD a eu l’idée de faciliter le travail de soutien en le rapprochant matériellement des enfants et des parents concernés grâce à un véhicule équipé avec une salle de classe et du matériel numérique. Il s’agirait également de faire travailler les enfants en petits groupes, de favoriser des liens, des solidarités entre les enfants et d’utiliser à chaque fois que possible les ressources locales au plus près des besoins.</w:t>
      </w:r>
    </w:p>
    <w:p w:rsidR="00A07F60" w:rsidRDefault="00A07F60" w:rsidP="00A07F60">
      <w:pPr>
        <w:pStyle w:val="Section"/>
        <w:numPr>
          <w:ilvl w:val="0"/>
          <w:numId w:val="0"/>
        </w:numPr>
        <w:spacing w:before="0"/>
        <w:rPr>
          <w:sz w:val="24"/>
          <w:szCs w:val="24"/>
        </w:rPr>
      </w:pPr>
    </w:p>
    <w:p w:rsidR="00A07F60" w:rsidRDefault="00A07F60" w:rsidP="00A07F60">
      <w:pPr>
        <w:pStyle w:val="Section"/>
        <w:numPr>
          <w:ilvl w:val="0"/>
          <w:numId w:val="0"/>
        </w:numPr>
        <w:spacing w:before="0"/>
        <w:rPr>
          <w:sz w:val="24"/>
          <w:szCs w:val="24"/>
        </w:rPr>
      </w:pPr>
    </w:p>
    <w:p w:rsidR="00A07F60" w:rsidRPr="006B44C2" w:rsidRDefault="006B44C2" w:rsidP="006B44C2">
      <w:pPr>
        <w:pStyle w:val="Section"/>
        <w:numPr>
          <w:ilvl w:val="0"/>
          <w:numId w:val="0"/>
        </w:numPr>
        <w:spacing w:before="0"/>
        <w:rPr>
          <w:sz w:val="24"/>
          <w:szCs w:val="24"/>
        </w:rPr>
      </w:pPr>
      <w:r>
        <w:rPr>
          <w:sz w:val="24"/>
          <w:szCs w:val="24"/>
        </w:rPr>
        <w:t>2.</w:t>
      </w:r>
      <w:r>
        <w:rPr>
          <w:sz w:val="24"/>
          <w:szCs w:val="24"/>
        </w:rPr>
        <w:tab/>
        <w:t>Objectifs</w:t>
      </w:r>
      <w:r w:rsidR="00A07F60" w:rsidRPr="00A07F60">
        <w:rPr>
          <w:sz w:val="24"/>
          <w:szCs w:val="24"/>
        </w:rPr>
        <w:t xml:space="preserve"> du projet</w:t>
      </w:r>
    </w:p>
    <w:p w:rsidR="00A07F60" w:rsidRPr="00A07F60" w:rsidRDefault="00A07F60" w:rsidP="00A07F60">
      <w:pPr>
        <w:rPr>
          <w:rFonts w:ascii="Arial" w:hAnsi="Arial" w:cs="Arial"/>
          <w:i/>
          <w:sz w:val="24"/>
          <w:szCs w:val="24"/>
        </w:rPr>
      </w:pPr>
    </w:p>
    <w:p w:rsidR="00A07F60" w:rsidRDefault="00A07F60" w:rsidP="00A07F60">
      <w:pPr>
        <w:pStyle w:val="font0"/>
        <w:numPr>
          <w:ilvl w:val="0"/>
          <w:numId w:val="2"/>
        </w:numPr>
        <w:spacing w:before="0" w:after="0"/>
        <w:jc w:val="both"/>
        <w:rPr>
          <w:rFonts w:ascii="Arial" w:hAnsi="Arial" w:cs="Arial"/>
          <w:sz w:val="24"/>
          <w:szCs w:val="24"/>
        </w:rPr>
      </w:pPr>
      <w:r w:rsidRPr="00A07F60">
        <w:rPr>
          <w:rFonts w:ascii="Arial" w:hAnsi="Arial" w:cs="Arial"/>
          <w:sz w:val="24"/>
          <w:szCs w:val="24"/>
        </w:rPr>
        <w:t xml:space="preserve">Intervenir à proximité du domicile pour mieux répondre aux besoins de remédiation et de soutien scolaire </w:t>
      </w:r>
    </w:p>
    <w:p w:rsidR="006B44C2" w:rsidRPr="00A07F60" w:rsidRDefault="006B44C2" w:rsidP="006B44C2">
      <w:pPr>
        <w:pStyle w:val="font0"/>
        <w:spacing w:before="0" w:after="0"/>
        <w:ind w:left="360"/>
        <w:jc w:val="both"/>
        <w:rPr>
          <w:rFonts w:ascii="Arial" w:hAnsi="Arial" w:cs="Arial"/>
          <w:sz w:val="24"/>
          <w:szCs w:val="24"/>
        </w:rPr>
      </w:pPr>
    </w:p>
    <w:p w:rsidR="00A07F60" w:rsidRDefault="00A07F60" w:rsidP="00A07F60">
      <w:pPr>
        <w:pStyle w:val="font0"/>
        <w:numPr>
          <w:ilvl w:val="0"/>
          <w:numId w:val="2"/>
        </w:numPr>
        <w:spacing w:before="0" w:after="0"/>
        <w:jc w:val="both"/>
        <w:rPr>
          <w:rFonts w:ascii="Arial" w:hAnsi="Arial" w:cs="Arial"/>
          <w:sz w:val="24"/>
          <w:szCs w:val="24"/>
        </w:rPr>
      </w:pPr>
      <w:r w:rsidRPr="00A07F60">
        <w:rPr>
          <w:rFonts w:ascii="Arial" w:hAnsi="Arial" w:cs="Arial"/>
          <w:sz w:val="24"/>
          <w:szCs w:val="24"/>
        </w:rPr>
        <w:t xml:space="preserve">Soutenir la scolarisation des enfants dont les conditions d’éducation sont compromises (précarité sociale, isolement) </w:t>
      </w:r>
    </w:p>
    <w:p w:rsidR="006B44C2" w:rsidRDefault="006B44C2" w:rsidP="006B44C2">
      <w:pPr>
        <w:pStyle w:val="Paragraphedeliste"/>
        <w:rPr>
          <w:rFonts w:ascii="Arial" w:hAnsi="Arial" w:cs="Arial"/>
          <w:sz w:val="24"/>
          <w:szCs w:val="24"/>
        </w:rPr>
      </w:pPr>
    </w:p>
    <w:p w:rsidR="006B44C2" w:rsidRPr="00A07F60" w:rsidRDefault="006B44C2" w:rsidP="006B44C2">
      <w:pPr>
        <w:pStyle w:val="font0"/>
        <w:spacing w:before="0" w:after="0"/>
        <w:ind w:left="360"/>
        <w:jc w:val="both"/>
        <w:rPr>
          <w:rFonts w:ascii="Arial" w:hAnsi="Arial" w:cs="Arial"/>
          <w:sz w:val="24"/>
          <w:szCs w:val="24"/>
        </w:rPr>
      </w:pPr>
    </w:p>
    <w:p w:rsidR="00A07F60" w:rsidRDefault="00A07F60" w:rsidP="00A07F60">
      <w:pPr>
        <w:pStyle w:val="font0"/>
        <w:numPr>
          <w:ilvl w:val="0"/>
          <w:numId w:val="2"/>
        </w:numPr>
        <w:spacing w:before="0" w:after="0"/>
        <w:jc w:val="both"/>
        <w:rPr>
          <w:rFonts w:ascii="Arial" w:hAnsi="Arial" w:cs="Arial"/>
          <w:sz w:val="24"/>
          <w:szCs w:val="24"/>
        </w:rPr>
      </w:pPr>
      <w:r w:rsidRPr="00A07F60">
        <w:rPr>
          <w:rFonts w:ascii="Arial" w:hAnsi="Arial" w:cs="Arial"/>
          <w:sz w:val="24"/>
          <w:szCs w:val="24"/>
        </w:rPr>
        <w:t>Réduire la fracture numérique en rétablissant une équité d’accès aux nouvelles technologies de l’information (NTIC)</w:t>
      </w:r>
    </w:p>
    <w:p w:rsidR="006B44C2" w:rsidRPr="00A07F60" w:rsidRDefault="006B44C2" w:rsidP="006B44C2">
      <w:pPr>
        <w:pStyle w:val="font0"/>
        <w:spacing w:before="0" w:after="0"/>
        <w:ind w:left="360"/>
        <w:jc w:val="both"/>
        <w:rPr>
          <w:rFonts w:ascii="Arial" w:hAnsi="Arial" w:cs="Arial"/>
          <w:sz w:val="24"/>
          <w:szCs w:val="24"/>
        </w:rPr>
      </w:pPr>
    </w:p>
    <w:p w:rsidR="00A07F60" w:rsidRPr="00A07F60" w:rsidRDefault="00A07F60" w:rsidP="00A07F60">
      <w:pPr>
        <w:pStyle w:val="font0"/>
        <w:numPr>
          <w:ilvl w:val="0"/>
          <w:numId w:val="2"/>
        </w:numPr>
        <w:spacing w:before="0" w:after="0"/>
        <w:jc w:val="both"/>
        <w:rPr>
          <w:rFonts w:ascii="Arial" w:hAnsi="Arial" w:cs="Arial"/>
          <w:sz w:val="24"/>
          <w:szCs w:val="24"/>
        </w:rPr>
      </w:pPr>
      <w:r w:rsidRPr="00A07F60">
        <w:rPr>
          <w:rFonts w:ascii="Arial" w:hAnsi="Arial" w:cs="Arial"/>
          <w:sz w:val="24"/>
          <w:szCs w:val="24"/>
        </w:rPr>
        <w:t>Rompre l’isolement en créant du lien social et culturel entre les enfants, leurs familles et les ressources de leur territoire.</w:t>
      </w:r>
    </w:p>
    <w:p w:rsidR="00A07F60" w:rsidRPr="00A07F60" w:rsidRDefault="00A07F60" w:rsidP="00A07F60">
      <w:pPr>
        <w:pStyle w:val="Titre2"/>
        <w:numPr>
          <w:ilvl w:val="0"/>
          <w:numId w:val="0"/>
        </w:numPr>
        <w:rPr>
          <w:rFonts w:cs="Arial"/>
          <w:sz w:val="24"/>
          <w:szCs w:val="24"/>
        </w:rPr>
      </w:pPr>
    </w:p>
    <w:p w:rsidR="00A07F60" w:rsidRPr="00A07F60" w:rsidRDefault="00A07F60" w:rsidP="00A07F60">
      <w:pPr>
        <w:autoSpaceDE w:val="0"/>
        <w:jc w:val="both"/>
        <w:rPr>
          <w:rFonts w:ascii="Arial" w:hAnsi="Arial" w:cs="Arial"/>
          <w:sz w:val="24"/>
          <w:szCs w:val="24"/>
        </w:rPr>
      </w:pPr>
    </w:p>
    <w:p w:rsidR="00A07F60" w:rsidRPr="00A07F60" w:rsidRDefault="00A07F60" w:rsidP="006B44C2">
      <w:pPr>
        <w:pStyle w:val="Titre2"/>
        <w:numPr>
          <w:ilvl w:val="0"/>
          <w:numId w:val="0"/>
        </w:numPr>
        <w:rPr>
          <w:rFonts w:cs="Arial"/>
          <w:b w:val="0"/>
          <w:i/>
          <w:sz w:val="24"/>
          <w:szCs w:val="24"/>
        </w:rPr>
      </w:pPr>
    </w:p>
    <w:p w:rsidR="00A07F60" w:rsidRPr="00A07F60" w:rsidRDefault="004F0D44" w:rsidP="00A07F60">
      <w:pPr>
        <w:pStyle w:val="Titre2"/>
        <w:jc w:val="both"/>
        <w:rPr>
          <w:rFonts w:cs="Arial"/>
          <w:sz w:val="24"/>
          <w:szCs w:val="24"/>
        </w:rPr>
      </w:pPr>
      <w:r w:rsidRPr="004F0D44">
        <w:rPr>
          <w:rFonts w:cs="Arial"/>
          <w:sz w:val="24"/>
          <w:szCs w:val="24"/>
        </w:rPr>
        <w:t>L’</w:t>
      </w:r>
      <w:proofErr w:type="spellStart"/>
      <w:r w:rsidRPr="004F0D44">
        <w:rPr>
          <w:rFonts w:cs="Arial"/>
          <w:sz w:val="24"/>
          <w:szCs w:val="24"/>
        </w:rPr>
        <w:t>IDBus</w:t>
      </w:r>
      <w:proofErr w:type="spellEnd"/>
      <w:r w:rsidR="00A07F60" w:rsidRPr="00A07F60">
        <w:rPr>
          <w:rFonts w:cs="Arial"/>
          <w:b w:val="0"/>
          <w:sz w:val="24"/>
          <w:szCs w:val="24"/>
        </w:rPr>
        <w:t xml:space="preserve"> constitue un mode de réponse de proximité aux difficultés scolaires des enfants et adolescents issus des populations isolées et en difficultés sociales (défaut de mobilité et de moyens). La mise à disposition d’une école mobile à proximité immédiate du lieu de vie des jeunes suivis par le PEAD vise ainsi à lutter contre l’absentéisme scolaire et les déscolarisations précoces. </w:t>
      </w:r>
    </w:p>
    <w:p w:rsidR="00A07F60" w:rsidRPr="00A07F60" w:rsidRDefault="004F0D44" w:rsidP="00A07F60">
      <w:pPr>
        <w:pStyle w:val="Titre2"/>
        <w:jc w:val="both"/>
        <w:rPr>
          <w:rFonts w:cs="Arial"/>
          <w:b w:val="0"/>
          <w:sz w:val="24"/>
          <w:szCs w:val="24"/>
        </w:rPr>
      </w:pPr>
      <w:r>
        <w:rPr>
          <w:rFonts w:cs="Arial"/>
          <w:b w:val="0"/>
          <w:sz w:val="24"/>
          <w:szCs w:val="24"/>
        </w:rPr>
        <w:t>L’</w:t>
      </w:r>
      <w:proofErr w:type="spellStart"/>
      <w:r>
        <w:rPr>
          <w:rFonts w:cs="Arial"/>
          <w:b w:val="0"/>
          <w:sz w:val="24"/>
          <w:szCs w:val="24"/>
        </w:rPr>
        <w:t>IDBus</w:t>
      </w:r>
      <w:proofErr w:type="spellEnd"/>
      <w:r w:rsidR="00A07F60" w:rsidRPr="00A07F60">
        <w:rPr>
          <w:rFonts w:cs="Arial"/>
          <w:b w:val="0"/>
          <w:sz w:val="24"/>
          <w:szCs w:val="24"/>
        </w:rPr>
        <w:t xml:space="preserve"> permet également de répondre au besoin d’accompagnement de ces populations défavorisées dans l’accès au numérique. Par là-même, ce projet contribue à leur insertion et à réduire les fractures sociales, culturelles qui touchent les populations isolées.</w:t>
      </w:r>
    </w:p>
    <w:p w:rsidR="00A07F60" w:rsidRPr="00A07F60" w:rsidRDefault="00A07F60" w:rsidP="00A07F60">
      <w:pPr>
        <w:jc w:val="both"/>
        <w:rPr>
          <w:rFonts w:ascii="Arial" w:hAnsi="Arial" w:cs="Arial"/>
          <w:sz w:val="24"/>
          <w:szCs w:val="24"/>
        </w:rPr>
      </w:pPr>
    </w:p>
    <w:p w:rsidR="00A07F60" w:rsidRPr="00A07F60" w:rsidRDefault="00A07F60" w:rsidP="00A07F60">
      <w:pPr>
        <w:pStyle w:val="Titre2"/>
        <w:numPr>
          <w:ilvl w:val="0"/>
          <w:numId w:val="0"/>
        </w:numPr>
        <w:rPr>
          <w:rFonts w:cs="Arial"/>
          <w:sz w:val="24"/>
          <w:szCs w:val="24"/>
        </w:rPr>
      </w:pPr>
    </w:p>
    <w:p w:rsidR="00A07F60" w:rsidRPr="00A07F60" w:rsidRDefault="00A07F60" w:rsidP="00A07F60">
      <w:pPr>
        <w:pStyle w:val="Section"/>
        <w:numPr>
          <w:ilvl w:val="0"/>
          <w:numId w:val="0"/>
        </w:numPr>
        <w:spacing w:before="0"/>
        <w:jc w:val="both"/>
        <w:rPr>
          <w:b w:val="0"/>
          <w:sz w:val="24"/>
          <w:szCs w:val="24"/>
        </w:rPr>
      </w:pPr>
      <w:r w:rsidRPr="00A07F60">
        <w:rPr>
          <w:sz w:val="24"/>
          <w:szCs w:val="24"/>
        </w:rPr>
        <w:t>L’Institut Don Bosco est reconnu par ses partenaires publics pour son investissement dans la scolarisation des enfants</w:t>
      </w:r>
      <w:r w:rsidR="00BA30E6">
        <w:rPr>
          <w:sz w:val="24"/>
          <w:szCs w:val="24"/>
        </w:rPr>
        <w:t xml:space="preserve"> et la formation professionnelle</w:t>
      </w:r>
      <w:r w:rsidRPr="00A07F60">
        <w:rPr>
          <w:sz w:val="24"/>
          <w:szCs w:val="24"/>
        </w:rPr>
        <w:t xml:space="preserve">. </w:t>
      </w:r>
      <w:r w:rsidR="00BA30E6">
        <w:rPr>
          <w:sz w:val="24"/>
          <w:szCs w:val="24"/>
        </w:rPr>
        <w:t>C’est ainsi que les maisons d’enfants de l’Institut-don-</w:t>
      </w:r>
      <w:r w:rsidR="00BA30E6">
        <w:rPr>
          <w:sz w:val="24"/>
          <w:szCs w:val="24"/>
        </w:rPr>
        <w:lastRenderedPageBreak/>
        <w:t xml:space="preserve">Bosco proposent des scolarités  « sur mesure » aux enfants qui leur sont confiés. </w:t>
      </w:r>
      <w:r w:rsidRPr="00A07F60">
        <w:rPr>
          <w:b w:val="0"/>
          <w:sz w:val="24"/>
          <w:szCs w:val="24"/>
        </w:rPr>
        <w:t>Ainsi</w:t>
      </w:r>
      <w:r w:rsidR="00BA30E6">
        <w:rPr>
          <w:b w:val="0"/>
          <w:sz w:val="24"/>
          <w:szCs w:val="24"/>
        </w:rPr>
        <w:t xml:space="preserve"> aussi</w:t>
      </w:r>
      <w:r w:rsidRPr="00A07F60">
        <w:rPr>
          <w:b w:val="0"/>
          <w:sz w:val="24"/>
          <w:szCs w:val="24"/>
        </w:rPr>
        <w:t xml:space="preserve"> l’expertise de l’Institut est sollicitée pour participer au groupe de travail sur la scolarisation des enfants de l’Observatoire Départemental de la Protection de l’Enfance (ODPE).</w:t>
      </w:r>
    </w:p>
    <w:p w:rsidR="00A07F60" w:rsidRPr="00A07F60" w:rsidRDefault="00A07F60" w:rsidP="00A07F60">
      <w:pPr>
        <w:pStyle w:val="Section"/>
        <w:numPr>
          <w:ilvl w:val="0"/>
          <w:numId w:val="0"/>
        </w:numPr>
        <w:spacing w:before="0"/>
        <w:jc w:val="both"/>
        <w:rPr>
          <w:b w:val="0"/>
          <w:sz w:val="24"/>
          <w:szCs w:val="24"/>
        </w:rPr>
      </w:pPr>
    </w:p>
    <w:p w:rsidR="00A07F60" w:rsidRPr="006B44C2" w:rsidRDefault="00A07F60" w:rsidP="00A07F60">
      <w:pPr>
        <w:pStyle w:val="Section"/>
        <w:numPr>
          <w:ilvl w:val="0"/>
          <w:numId w:val="0"/>
        </w:numPr>
        <w:spacing w:before="0"/>
        <w:jc w:val="both"/>
        <w:rPr>
          <w:b w:val="0"/>
          <w:sz w:val="24"/>
          <w:szCs w:val="24"/>
        </w:rPr>
      </w:pPr>
      <w:r w:rsidRPr="006B44C2">
        <w:rPr>
          <w:b w:val="0"/>
          <w:sz w:val="24"/>
          <w:szCs w:val="24"/>
        </w:rPr>
        <w:t>Dans les missions de soutien scolaire, l’une des principales est de réconcilier l’enfant avec la scolarité. Il est question de travailler avec lui son rapport au savoir, les résistances qu’il met en jeu, de l’amener à un désir d’apprendre, que l’apprentissage devienne un plaisir à partager avec d’autres.</w:t>
      </w:r>
    </w:p>
    <w:p w:rsidR="004F0D44" w:rsidRPr="006B44C2" w:rsidRDefault="004F0D44" w:rsidP="00A07F60">
      <w:pPr>
        <w:pStyle w:val="Section"/>
        <w:numPr>
          <w:ilvl w:val="0"/>
          <w:numId w:val="0"/>
        </w:numPr>
        <w:spacing w:before="0"/>
        <w:jc w:val="both"/>
        <w:rPr>
          <w:b w:val="0"/>
          <w:sz w:val="24"/>
          <w:szCs w:val="24"/>
        </w:rPr>
      </w:pPr>
    </w:p>
    <w:p w:rsidR="00A07F60" w:rsidRPr="006B44C2" w:rsidRDefault="006B44C2" w:rsidP="00A07F60">
      <w:pPr>
        <w:pStyle w:val="Section"/>
        <w:numPr>
          <w:ilvl w:val="0"/>
          <w:numId w:val="0"/>
        </w:numPr>
        <w:spacing w:before="0"/>
        <w:jc w:val="both"/>
        <w:rPr>
          <w:b w:val="0"/>
          <w:sz w:val="24"/>
          <w:szCs w:val="24"/>
        </w:rPr>
      </w:pPr>
      <w:r>
        <w:rPr>
          <w:b w:val="0"/>
          <w:sz w:val="24"/>
          <w:szCs w:val="24"/>
        </w:rPr>
        <w:t>L’ </w:t>
      </w:r>
      <w:proofErr w:type="spellStart"/>
      <w:r>
        <w:rPr>
          <w:b w:val="0"/>
          <w:sz w:val="24"/>
          <w:szCs w:val="24"/>
        </w:rPr>
        <w:t>IDbus</w:t>
      </w:r>
      <w:proofErr w:type="spellEnd"/>
      <w:r>
        <w:rPr>
          <w:b w:val="0"/>
          <w:sz w:val="24"/>
          <w:szCs w:val="24"/>
        </w:rPr>
        <w:t> </w:t>
      </w:r>
      <w:r w:rsidR="00A07F60" w:rsidRPr="006B44C2">
        <w:rPr>
          <w:b w:val="0"/>
          <w:sz w:val="24"/>
          <w:szCs w:val="24"/>
        </w:rPr>
        <w:t xml:space="preserve"> peut permettre aux enfants, qui sont en difficulté dans leur école, d’apprendre, d’évoluer comme élève au sein d’un petit groupe. Il peut bénéficier des connaissances de ses pairs, partager son savoir, être plus facilement accepté avec ses difficultés et l’expression de celles-ci. </w:t>
      </w:r>
    </w:p>
    <w:p w:rsidR="00A07F60" w:rsidRPr="006B44C2" w:rsidRDefault="006B44C2" w:rsidP="00A07F60">
      <w:pPr>
        <w:pStyle w:val="Section"/>
        <w:numPr>
          <w:ilvl w:val="0"/>
          <w:numId w:val="0"/>
        </w:numPr>
        <w:spacing w:before="0"/>
        <w:jc w:val="both"/>
        <w:rPr>
          <w:b w:val="0"/>
          <w:sz w:val="24"/>
          <w:szCs w:val="24"/>
        </w:rPr>
      </w:pPr>
      <w:r>
        <w:rPr>
          <w:b w:val="0"/>
          <w:sz w:val="24"/>
          <w:szCs w:val="24"/>
        </w:rPr>
        <w:t>L’ </w:t>
      </w:r>
      <w:proofErr w:type="spellStart"/>
      <w:r>
        <w:rPr>
          <w:b w:val="0"/>
          <w:sz w:val="24"/>
          <w:szCs w:val="24"/>
        </w:rPr>
        <w:t>IDBus</w:t>
      </w:r>
      <w:proofErr w:type="spellEnd"/>
      <w:r>
        <w:rPr>
          <w:b w:val="0"/>
          <w:sz w:val="24"/>
          <w:szCs w:val="24"/>
        </w:rPr>
        <w:t xml:space="preserve"> permet</w:t>
      </w:r>
      <w:r w:rsidR="00A07F60" w:rsidRPr="006B44C2">
        <w:rPr>
          <w:b w:val="0"/>
          <w:sz w:val="24"/>
          <w:szCs w:val="24"/>
        </w:rPr>
        <w:t xml:space="preserve"> également d’accueillir des jeunes sortis du milieu scolaire traditionnel et inscrits au CNED. </w:t>
      </w:r>
    </w:p>
    <w:p w:rsidR="00A07F60" w:rsidRPr="006B44C2" w:rsidRDefault="00A07F60" w:rsidP="00A07F60">
      <w:pPr>
        <w:pStyle w:val="Section"/>
        <w:numPr>
          <w:ilvl w:val="0"/>
          <w:numId w:val="0"/>
        </w:numPr>
        <w:spacing w:before="0"/>
        <w:jc w:val="both"/>
        <w:rPr>
          <w:b w:val="0"/>
          <w:sz w:val="24"/>
          <w:szCs w:val="24"/>
        </w:rPr>
      </w:pPr>
      <w:proofErr w:type="spellStart"/>
      <w:r w:rsidRPr="006B44C2">
        <w:rPr>
          <w:b w:val="0"/>
          <w:sz w:val="24"/>
          <w:szCs w:val="24"/>
        </w:rPr>
        <w:t>I</w:t>
      </w:r>
      <w:r w:rsidR="00BA30E6">
        <w:rPr>
          <w:b w:val="0"/>
          <w:sz w:val="24"/>
          <w:szCs w:val="24"/>
        </w:rPr>
        <w:t>’IDBus</w:t>
      </w:r>
      <w:proofErr w:type="spellEnd"/>
      <w:r w:rsidR="00BA30E6">
        <w:rPr>
          <w:b w:val="0"/>
          <w:sz w:val="24"/>
          <w:szCs w:val="24"/>
        </w:rPr>
        <w:t xml:space="preserve"> permet</w:t>
      </w:r>
      <w:r w:rsidRPr="006B44C2">
        <w:rPr>
          <w:b w:val="0"/>
          <w:sz w:val="24"/>
          <w:szCs w:val="24"/>
        </w:rPr>
        <w:t xml:space="preserve"> également d’accompagner les parents dans une réappropriation de la scolarité de leur enfant</w:t>
      </w:r>
      <w:r w:rsidR="00BA30E6">
        <w:rPr>
          <w:b w:val="0"/>
          <w:sz w:val="24"/>
          <w:szCs w:val="24"/>
        </w:rPr>
        <w:t xml:space="preserve"> et de travailler avec eux sur leur accès au droit commun ( CAF, Pole Emploi, CPAM….) avec l’outil numérique</w:t>
      </w:r>
      <w:r w:rsidRPr="006B44C2">
        <w:rPr>
          <w:b w:val="0"/>
          <w:sz w:val="24"/>
          <w:szCs w:val="24"/>
        </w:rPr>
        <w:t>.</w:t>
      </w:r>
    </w:p>
    <w:p w:rsidR="00A07F60" w:rsidRPr="006B44C2" w:rsidRDefault="00A07F60" w:rsidP="00A07F60">
      <w:pPr>
        <w:pStyle w:val="Section"/>
        <w:numPr>
          <w:ilvl w:val="0"/>
          <w:numId w:val="0"/>
        </w:numPr>
        <w:spacing w:before="0"/>
        <w:jc w:val="both"/>
        <w:rPr>
          <w:b w:val="0"/>
          <w:sz w:val="24"/>
          <w:szCs w:val="24"/>
        </w:rPr>
      </w:pPr>
    </w:p>
    <w:p w:rsidR="00A07F60" w:rsidRPr="006B44C2" w:rsidRDefault="00A07F60" w:rsidP="00A07F60">
      <w:pPr>
        <w:pStyle w:val="Section"/>
        <w:numPr>
          <w:ilvl w:val="0"/>
          <w:numId w:val="0"/>
        </w:numPr>
        <w:spacing w:before="0"/>
        <w:jc w:val="both"/>
        <w:rPr>
          <w:b w:val="0"/>
          <w:sz w:val="24"/>
          <w:szCs w:val="24"/>
        </w:rPr>
      </w:pPr>
      <w:r w:rsidRPr="006B44C2">
        <w:rPr>
          <w:b w:val="0"/>
          <w:sz w:val="24"/>
          <w:szCs w:val="24"/>
        </w:rPr>
        <w:t>Rompre l’isolement social de l’enfant et de sa famille, rompre le cercle infernal de la répétition intergénérationnelle de la précarité, de la misère</w:t>
      </w:r>
      <w:r w:rsidR="00BA30E6">
        <w:rPr>
          <w:b w:val="0"/>
          <w:sz w:val="24"/>
          <w:szCs w:val="24"/>
        </w:rPr>
        <w:t xml:space="preserve"> sociale et culturelle  sont parmi les</w:t>
      </w:r>
      <w:r w:rsidRPr="006B44C2">
        <w:rPr>
          <w:b w:val="0"/>
          <w:sz w:val="24"/>
          <w:szCs w:val="24"/>
        </w:rPr>
        <w:t xml:space="preserve"> objectifs</w:t>
      </w:r>
      <w:r w:rsidR="00BA30E6">
        <w:rPr>
          <w:b w:val="0"/>
          <w:sz w:val="24"/>
          <w:szCs w:val="24"/>
        </w:rPr>
        <w:t xml:space="preserve"> de notre intervention</w:t>
      </w:r>
      <w:r w:rsidRPr="006B44C2">
        <w:rPr>
          <w:b w:val="0"/>
          <w:sz w:val="24"/>
          <w:szCs w:val="24"/>
        </w:rPr>
        <w:t xml:space="preserve">.  </w:t>
      </w:r>
    </w:p>
    <w:p w:rsidR="00A07F60" w:rsidRPr="006B44C2" w:rsidRDefault="00A07F60" w:rsidP="00A07F60">
      <w:pPr>
        <w:pStyle w:val="Section"/>
        <w:numPr>
          <w:ilvl w:val="0"/>
          <w:numId w:val="0"/>
        </w:numPr>
        <w:spacing w:before="0"/>
        <w:jc w:val="both"/>
        <w:rPr>
          <w:rFonts w:eastAsia="MS Gothic"/>
          <w:b w:val="0"/>
          <w:sz w:val="24"/>
          <w:szCs w:val="24"/>
        </w:rPr>
      </w:pPr>
    </w:p>
    <w:p w:rsidR="00A07F60" w:rsidRDefault="006B44C2" w:rsidP="00A07F60">
      <w:pPr>
        <w:rPr>
          <w:rFonts w:ascii="Arial" w:eastAsia="MS Gothic" w:hAnsi="Arial" w:cs="Arial"/>
          <w:sz w:val="24"/>
          <w:szCs w:val="24"/>
        </w:rPr>
      </w:pPr>
      <w:r>
        <w:rPr>
          <w:rFonts w:ascii="Arial" w:eastAsia="MS Gothic" w:hAnsi="Arial" w:cs="Arial"/>
          <w:sz w:val="24"/>
          <w:szCs w:val="24"/>
        </w:rPr>
        <w:t>L’</w:t>
      </w:r>
      <w:proofErr w:type="spellStart"/>
      <w:r>
        <w:rPr>
          <w:rFonts w:ascii="Arial" w:eastAsia="MS Gothic" w:hAnsi="Arial" w:cs="Arial"/>
          <w:sz w:val="24"/>
          <w:szCs w:val="24"/>
        </w:rPr>
        <w:t>IDBus</w:t>
      </w:r>
      <w:proofErr w:type="spellEnd"/>
      <w:r w:rsidR="00A07F60" w:rsidRPr="006B44C2">
        <w:rPr>
          <w:rFonts w:ascii="Arial" w:eastAsia="MS Gothic" w:hAnsi="Arial" w:cs="Arial"/>
          <w:sz w:val="24"/>
          <w:szCs w:val="24"/>
        </w:rPr>
        <w:t xml:space="preserve"> concerne potentiellement tous les villages du territoire de Haute-Gironde et du Libournais</w:t>
      </w:r>
      <w:r w:rsidR="00BA30E6">
        <w:rPr>
          <w:rFonts w:ascii="Arial" w:eastAsia="MS Gothic" w:hAnsi="Arial" w:cs="Arial"/>
          <w:sz w:val="24"/>
          <w:szCs w:val="24"/>
        </w:rPr>
        <w:t>.</w:t>
      </w:r>
    </w:p>
    <w:p w:rsidR="00BA30E6" w:rsidRDefault="00BA30E6" w:rsidP="00A07F60">
      <w:pPr>
        <w:rPr>
          <w:rFonts w:ascii="Arial" w:eastAsia="MS Gothic" w:hAnsi="Arial" w:cs="Arial"/>
          <w:sz w:val="24"/>
          <w:szCs w:val="24"/>
        </w:rPr>
      </w:pPr>
    </w:p>
    <w:p w:rsidR="00BA30E6" w:rsidRDefault="00BA30E6" w:rsidP="00BA30E6">
      <w:pPr>
        <w:ind w:left="4956"/>
        <w:rPr>
          <w:rFonts w:ascii="Arial" w:eastAsia="MS Gothic" w:hAnsi="Arial" w:cs="Arial"/>
          <w:sz w:val="24"/>
          <w:szCs w:val="24"/>
        </w:rPr>
      </w:pPr>
    </w:p>
    <w:p w:rsidR="00BA30E6" w:rsidRDefault="00BA30E6" w:rsidP="00BA30E6">
      <w:pPr>
        <w:ind w:left="4956"/>
        <w:rPr>
          <w:rFonts w:ascii="Arial" w:eastAsia="MS Gothic" w:hAnsi="Arial" w:cs="Arial"/>
          <w:sz w:val="24"/>
          <w:szCs w:val="24"/>
        </w:rPr>
      </w:pPr>
      <w:r>
        <w:rPr>
          <w:rFonts w:ascii="Arial" w:eastAsia="MS Gothic" w:hAnsi="Arial" w:cs="Arial"/>
          <w:sz w:val="24"/>
          <w:szCs w:val="24"/>
        </w:rPr>
        <w:t>Martine Gibert</w:t>
      </w:r>
    </w:p>
    <w:p w:rsidR="00BA30E6" w:rsidRDefault="00BA30E6" w:rsidP="00BA30E6">
      <w:pPr>
        <w:ind w:left="4956"/>
        <w:rPr>
          <w:rFonts w:ascii="Arial" w:eastAsia="MS Gothic" w:hAnsi="Arial" w:cs="Arial"/>
          <w:sz w:val="24"/>
          <w:szCs w:val="24"/>
        </w:rPr>
      </w:pPr>
      <w:r>
        <w:rPr>
          <w:rFonts w:ascii="Arial" w:eastAsia="MS Gothic" w:hAnsi="Arial" w:cs="Arial"/>
          <w:sz w:val="24"/>
          <w:szCs w:val="24"/>
        </w:rPr>
        <w:t xml:space="preserve">Directrice du Centre Scolaire Dominique </w:t>
      </w:r>
      <w:proofErr w:type="spellStart"/>
      <w:r>
        <w:rPr>
          <w:rFonts w:ascii="Arial" w:eastAsia="MS Gothic" w:hAnsi="Arial" w:cs="Arial"/>
          <w:sz w:val="24"/>
          <w:szCs w:val="24"/>
        </w:rPr>
        <w:t>Savio</w:t>
      </w:r>
      <w:proofErr w:type="spellEnd"/>
    </w:p>
    <w:p w:rsidR="00BA30E6" w:rsidRDefault="00BA30E6" w:rsidP="00A07F60">
      <w:pPr>
        <w:rPr>
          <w:rFonts w:ascii="Arial" w:eastAsia="MS Gothic" w:hAnsi="Arial" w:cs="Arial"/>
          <w:sz w:val="24"/>
          <w:szCs w:val="24"/>
        </w:rPr>
      </w:pPr>
    </w:p>
    <w:p w:rsidR="00BA30E6" w:rsidRDefault="00BA30E6" w:rsidP="00A07F60">
      <w:pPr>
        <w:rPr>
          <w:rFonts w:ascii="Arial" w:eastAsia="MS Gothic" w:hAnsi="Arial" w:cs="Arial"/>
          <w:sz w:val="24"/>
          <w:szCs w:val="24"/>
        </w:rPr>
      </w:pPr>
    </w:p>
    <w:p w:rsidR="00BA30E6" w:rsidRPr="006B44C2" w:rsidRDefault="00BA30E6" w:rsidP="00A07F60">
      <w:pPr>
        <w:rPr>
          <w:rFonts w:ascii="Arial" w:hAnsi="Arial" w:cs="Arial"/>
          <w:sz w:val="24"/>
          <w:szCs w:val="24"/>
        </w:rPr>
      </w:pPr>
    </w:p>
    <w:sectPr w:rsidR="00BA30E6" w:rsidRPr="006B44C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DE4" w:rsidRDefault="00C94DE4" w:rsidP="004F0D44">
      <w:r>
        <w:separator/>
      </w:r>
    </w:p>
  </w:endnote>
  <w:endnote w:type="continuationSeparator" w:id="0">
    <w:p w:rsidR="00C94DE4" w:rsidRDefault="00C94DE4" w:rsidP="004F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utiger-BlackCn">
    <w:altName w:val="Times New Roman"/>
    <w:panose1 w:val="00000000000000000000"/>
    <w:charset w:val="00"/>
    <w:family w:val="swiss"/>
    <w:notTrueType/>
    <w:pitch w:val="default"/>
    <w:sig w:usb0="00000003" w:usb1="00000000" w:usb2="00000000" w:usb3="00000000" w:csb0="00000001" w:csb1="00000000"/>
  </w:font>
  <w:font w:name="Geneva">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4C2" w:rsidRDefault="006B44C2">
    <w:pPr>
      <w:pStyle w:val="Pieddepage"/>
    </w:pPr>
    <w:r>
      <w:t xml:space="preserve">INSTITUT DON BOSCO – </w:t>
    </w:r>
    <w:proofErr w:type="spellStart"/>
    <w:r>
      <w:t>IDBus</w:t>
    </w:r>
    <w:proofErr w:type="spellEnd"/>
    <w:r>
      <w:t xml:space="preserve"> -</w:t>
    </w:r>
  </w:p>
  <w:p w:rsidR="006B44C2" w:rsidRDefault="006B44C2">
    <w:pPr>
      <w:pStyle w:val="Pieddepage"/>
    </w:pPr>
    <w:r>
      <w:t xml:space="preserve">SERVICE DE PEAD  56 avenue de la </w:t>
    </w:r>
    <w:proofErr w:type="spellStart"/>
    <w:r>
      <w:t>Roudet</w:t>
    </w:r>
    <w:proofErr w:type="spellEnd"/>
    <w:r>
      <w:t xml:space="preserve"> à Libourne 33500</w:t>
    </w:r>
  </w:p>
  <w:p w:rsidR="006B44C2" w:rsidRDefault="006B44C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DE4" w:rsidRDefault="00C94DE4" w:rsidP="004F0D44">
      <w:r>
        <w:separator/>
      </w:r>
    </w:p>
  </w:footnote>
  <w:footnote w:type="continuationSeparator" w:id="0">
    <w:p w:rsidR="00C94DE4" w:rsidRDefault="00C94DE4" w:rsidP="004F0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DD2C4CA"/>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15:restartNumberingAfterBreak="0">
    <w:nsid w:val="0C03751E"/>
    <w:multiLevelType w:val="hybridMultilevel"/>
    <w:tmpl w:val="292E53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7BA6BC6"/>
    <w:multiLevelType w:val="hybridMultilevel"/>
    <w:tmpl w:val="24507638"/>
    <w:lvl w:ilvl="0" w:tplc="70780E7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6BEE6277"/>
    <w:multiLevelType w:val="hybridMultilevel"/>
    <w:tmpl w:val="83189CB8"/>
    <w:lvl w:ilvl="0" w:tplc="040C0003">
      <w:start w:val="1"/>
      <w:numFmt w:val="bullet"/>
      <w:lvlText w:val="o"/>
      <w:lvlJc w:val="left"/>
      <w:pPr>
        <w:ind w:left="1428" w:hanging="360"/>
      </w:pPr>
      <w:rPr>
        <w:rFonts w:ascii="Courier New" w:hAnsi="Courier New" w:cs="Courier New"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70983D11"/>
    <w:multiLevelType w:val="hybridMultilevel"/>
    <w:tmpl w:val="B2B69148"/>
    <w:lvl w:ilvl="0" w:tplc="77126C1A">
      <w:start w:val="1"/>
      <w:numFmt w:val="decimal"/>
      <w:lvlText w:val="%1."/>
      <w:lvlJc w:val="left"/>
      <w:pPr>
        <w:ind w:left="720" w:hanging="360"/>
      </w:pPr>
      <w:rPr>
        <w:rFonts w:ascii="Calibri" w:eastAsia="Times New Roman" w:hAnsi="Calibri" w:cs="Calibr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E0"/>
    <w:rsid w:val="004F0D44"/>
    <w:rsid w:val="006B44C2"/>
    <w:rsid w:val="00701008"/>
    <w:rsid w:val="00745971"/>
    <w:rsid w:val="00A07F60"/>
    <w:rsid w:val="00BA30E6"/>
    <w:rsid w:val="00C94DE4"/>
    <w:rsid w:val="00F07B7E"/>
    <w:rsid w:val="00F776E0"/>
    <w:rsid w:val="00F92C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2B8D1-E734-426E-9DDC-6D6D4A2E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F60"/>
    <w:pPr>
      <w:widowControl w:val="0"/>
      <w:suppressAutoHyphens/>
      <w:spacing w:after="0" w:line="240" w:lineRule="auto"/>
    </w:pPr>
    <w:rPr>
      <w:rFonts w:ascii="Garamond" w:eastAsia="Times New Roman" w:hAnsi="Garamond" w:cs="Times New Roman"/>
    </w:rPr>
  </w:style>
  <w:style w:type="paragraph" w:styleId="Titre2">
    <w:name w:val="heading 2"/>
    <w:aliases w:val="Sous section 2"/>
    <w:basedOn w:val="Normal"/>
    <w:next w:val="Normal"/>
    <w:link w:val="Titre2Car"/>
    <w:qFormat/>
    <w:rsid w:val="00A07F60"/>
    <w:pPr>
      <w:keepNext/>
      <w:numPr>
        <w:ilvl w:val="1"/>
        <w:numId w:val="1"/>
      </w:numPr>
      <w:autoSpaceDE w:val="0"/>
      <w:outlineLvl w:val="1"/>
    </w:pPr>
    <w:rPr>
      <w:rFonts w:ascii="Arial" w:hAnsi="Arial"/>
      <w:b/>
      <w:sz w:val="32"/>
    </w:rPr>
  </w:style>
  <w:style w:type="paragraph" w:styleId="Titre3">
    <w:name w:val="heading 3"/>
    <w:aliases w:val="Question"/>
    <w:basedOn w:val="Normal"/>
    <w:next w:val="Normal"/>
    <w:link w:val="Titre3Car"/>
    <w:qFormat/>
    <w:rsid w:val="00A07F60"/>
    <w:pPr>
      <w:keepNext/>
      <w:numPr>
        <w:ilvl w:val="2"/>
        <w:numId w:val="1"/>
      </w:numPr>
      <w:pBdr>
        <w:bottom w:val="single" w:sz="8" w:space="1" w:color="auto"/>
      </w:pBdr>
      <w:spacing w:before="120"/>
      <w:jc w:val="center"/>
      <w:outlineLvl w:val="2"/>
    </w:pPr>
  </w:style>
  <w:style w:type="paragraph" w:styleId="Titre4">
    <w:name w:val="heading 4"/>
    <w:aliases w:val="sous section fdf"/>
    <w:basedOn w:val="Normal"/>
    <w:next w:val="Normal"/>
    <w:link w:val="Titre4Car"/>
    <w:qFormat/>
    <w:rsid w:val="00A07F60"/>
    <w:pPr>
      <w:keepNext/>
      <w:numPr>
        <w:ilvl w:val="3"/>
        <w:numId w:val="1"/>
      </w:numPr>
      <w:autoSpaceDE w:val="0"/>
      <w:spacing w:after="80"/>
      <w:outlineLvl w:val="3"/>
    </w:pPr>
    <w:rPr>
      <w:rFonts w:ascii="Arial" w:hAnsi="Arial"/>
      <w:b/>
      <w:i/>
      <w:sz w:val="32"/>
    </w:rPr>
  </w:style>
  <w:style w:type="paragraph" w:styleId="Titre5">
    <w:name w:val="heading 5"/>
    <w:aliases w:val="Cadre réservé"/>
    <w:basedOn w:val="Normal"/>
    <w:next w:val="Normal"/>
    <w:link w:val="Titre5Car"/>
    <w:qFormat/>
    <w:rsid w:val="00A07F60"/>
    <w:pPr>
      <w:keepNext/>
      <w:numPr>
        <w:ilvl w:val="4"/>
        <w:numId w:val="1"/>
      </w:numPr>
      <w:pBdr>
        <w:top w:val="thinThickSmallGap" w:sz="24" w:space="1" w:color="auto"/>
        <w:left w:val="thinThickSmallGap" w:sz="24" w:space="4" w:color="auto"/>
        <w:bottom w:val="thickThinSmallGap" w:sz="24" w:space="1" w:color="auto"/>
        <w:right w:val="thickThinSmallGap" w:sz="24" w:space="4" w:color="auto"/>
      </w:pBdr>
      <w:jc w:val="center"/>
      <w:outlineLvl w:val="4"/>
    </w:pPr>
    <w:rPr>
      <w:rFonts w:ascii="Arial" w:hAnsi="Arial"/>
      <w:b/>
      <w:sz w:val="32"/>
    </w:rPr>
  </w:style>
  <w:style w:type="paragraph" w:styleId="Titre7">
    <w:name w:val="heading 7"/>
    <w:basedOn w:val="Normal"/>
    <w:next w:val="Normal"/>
    <w:link w:val="Titre7Car"/>
    <w:qFormat/>
    <w:rsid w:val="00A07F60"/>
    <w:pPr>
      <w:keepNext/>
      <w:numPr>
        <w:ilvl w:val="6"/>
        <w:numId w:val="1"/>
      </w:numPr>
      <w:autoSpaceDE w:val="0"/>
      <w:outlineLvl w:val="6"/>
    </w:pPr>
    <w:rPr>
      <w:rFonts w:ascii="Frutiger-BlackCn" w:hAnsi="Frutiger-BlackCn"/>
      <w:b/>
      <w:color w:val="808080"/>
      <w:sz w:val="40"/>
    </w:rPr>
  </w:style>
  <w:style w:type="paragraph" w:styleId="Titre8">
    <w:name w:val="heading 8"/>
    <w:basedOn w:val="Normal"/>
    <w:next w:val="Normal"/>
    <w:link w:val="Titre8Car"/>
    <w:qFormat/>
    <w:rsid w:val="00A07F60"/>
    <w:pPr>
      <w:keepNext/>
      <w:numPr>
        <w:ilvl w:val="7"/>
        <w:numId w:val="1"/>
      </w:numPr>
      <w:autoSpaceDE w:val="0"/>
      <w:jc w:val="center"/>
      <w:outlineLvl w:val="7"/>
    </w:pPr>
    <w:rPr>
      <w:sz w:val="36"/>
    </w:rPr>
  </w:style>
  <w:style w:type="paragraph" w:styleId="Titre9">
    <w:name w:val="heading 9"/>
    <w:basedOn w:val="Normal"/>
    <w:next w:val="Normal"/>
    <w:link w:val="Titre9Car"/>
    <w:qFormat/>
    <w:rsid w:val="00A07F60"/>
    <w:pPr>
      <w:keepNext/>
      <w:numPr>
        <w:ilvl w:val="8"/>
        <w:numId w:val="1"/>
      </w:numPr>
      <w:autoSpaceDE w:val="0"/>
      <w:outlineLvl w:val="8"/>
    </w:pPr>
    <w:rPr>
      <w:rFonts w:ascii="Frutiger-BlackCn" w:hAnsi="Frutiger-BlackCn"/>
      <w:b/>
      <w:color w:val="00000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Sous section 2 Car"/>
    <w:basedOn w:val="Policepardfaut"/>
    <w:link w:val="Titre2"/>
    <w:rsid w:val="00A07F60"/>
    <w:rPr>
      <w:rFonts w:ascii="Arial" w:eastAsia="Times New Roman" w:hAnsi="Arial" w:cs="Times New Roman"/>
      <w:b/>
      <w:sz w:val="32"/>
    </w:rPr>
  </w:style>
  <w:style w:type="character" w:customStyle="1" w:styleId="Titre3Car">
    <w:name w:val="Titre 3 Car"/>
    <w:aliases w:val="Question Car"/>
    <w:basedOn w:val="Policepardfaut"/>
    <w:link w:val="Titre3"/>
    <w:rsid w:val="00A07F60"/>
    <w:rPr>
      <w:rFonts w:ascii="Garamond" w:eastAsia="Times New Roman" w:hAnsi="Garamond" w:cs="Times New Roman"/>
    </w:rPr>
  </w:style>
  <w:style w:type="character" w:customStyle="1" w:styleId="Titre4Car">
    <w:name w:val="Titre 4 Car"/>
    <w:aliases w:val="sous section fdf Car"/>
    <w:basedOn w:val="Policepardfaut"/>
    <w:link w:val="Titre4"/>
    <w:rsid w:val="00A07F60"/>
    <w:rPr>
      <w:rFonts w:ascii="Arial" w:eastAsia="Times New Roman" w:hAnsi="Arial" w:cs="Times New Roman"/>
      <w:b/>
      <w:i/>
      <w:sz w:val="32"/>
    </w:rPr>
  </w:style>
  <w:style w:type="character" w:customStyle="1" w:styleId="Titre5Car">
    <w:name w:val="Titre 5 Car"/>
    <w:aliases w:val="Cadre réservé Car"/>
    <w:basedOn w:val="Policepardfaut"/>
    <w:link w:val="Titre5"/>
    <w:rsid w:val="00A07F60"/>
    <w:rPr>
      <w:rFonts w:ascii="Arial" w:eastAsia="Times New Roman" w:hAnsi="Arial" w:cs="Times New Roman"/>
      <w:b/>
      <w:sz w:val="32"/>
    </w:rPr>
  </w:style>
  <w:style w:type="character" w:customStyle="1" w:styleId="Titre7Car">
    <w:name w:val="Titre 7 Car"/>
    <w:basedOn w:val="Policepardfaut"/>
    <w:link w:val="Titre7"/>
    <w:rsid w:val="00A07F60"/>
    <w:rPr>
      <w:rFonts w:ascii="Frutiger-BlackCn" w:eastAsia="Times New Roman" w:hAnsi="Frutiger-BlackCn" w:cs="Times New Roman"/>
      <w:b/>
      <w:color w:val="808080"/>
      <w:sz w:val="40"/>
    </w:rPr>
  </w:style>
  <w:style w:type="character" w:customStyle="1" w:styleId="Titre8Car">
    <w:name w:val="Titre 8 Car"/>
    <w:basedOn w:val="Policepardfaut"/>
    <w:link w:val="Titre8"/>
    <w:rsid w:val="00A07F60"/>
    <w:rPr>
      <w:rFonts w:ascii="Garamond" w:eastAsia="Times New Roman" w:hAnsi="Garamond" w:cs="Times New Roman"/>
      <w:sz w:val="36"/>
    </w:rPr>
  </w:style>
  <w:style w:type="character" w:customStyle="1" w:styleId="Titre9Car">
    <w:name w:val="Titre 9 Car"/>
    <w:basedOn w:val="Policepardfaut"/>
    <w:link w:val="Titre9"/>
    <w:rsid w:val="00A07F60"/>
    <w:rPr>
      <w:rFonts w:ascii="Frutiger-BlackCn" w:eastAsia="Times New Roman" w:hAnsi="Frutiger-BlackCn" w:cs="Times New Roman"/>
      <w:b/>
      <w:color w:val="000000"/>
      <w:sz w:val="18"/>
    </w:rPr>
  </w:style>
  <w:style w:type="paragraph" w:customStyle="1" w:styleId="font0">
    <w:name w:val="font0"/>
    <w:basedOn w:val="Normal"/>
    <w:rsid w:val="00A07F60"/>
    <w:pPr>
      <w:spacing w:before="280" w:after="280"/>
    </w:pPr>
    <w:rPr>
      <w:rFonts w:ascii="Geneva" w:hAnsi="Geneva"/>
      <w:sz w:val="18"/>
    </w:rPr>
  </w:style>
  <w:style w:type="paragraph" w:styleId="Pieddepage">
    <w:name w:val="footer"/>
    <w:basedOn w:val="Normal"/>
    <w:link w:val="PieddepageCar"/>
    <w:uiPriority w:val="99"/>
    <w:rsid w:val="00A07F60"/>
    <w:pPr>
      <w:tabs>
        <w:tab w:val="center" w:pos="4536"/>
        <w:tab w:val="right" w:pos="9072"/>
      </w:tabs>
    </w:pPr>
    <w:rPr>
      <w:rFonts w:ascii="Times New Roman" w:hAnsi="Times New Roman"/>
    </w:rPr>
  </w:style>
  <w:style w:type="character" w:customStyle="1" w:styleId="PieddepageCar">
    <w:name w:val="Pied de page Car"/>
    <w:basedOn w:val="Policepardfaut"/>
    <w:link w:val="Pieddepage"/>
    <w:uiPriority w:val="99"/>
    <w:rsid w:val="00A07F60"/>
    <w:rPr>
      <w:rFonts w:ascii="Times New Roman" w:eastAsia="Times New Roman" w:hAnsi="Times New Roman" w:cs="Times New Roman"/>
    </w:rPr>
  </w:style>
  <w:style w:type="paragraph" w:customStyle="1" w:styleId="Section">
    <w:name w:val="Section"/>
    <w:basedOn w:val="Titre3"/>
    <w:qFormat/>
    <w:rsid w:val="00A07F60"/>
    <w:pPr>
      <w:pBdr>
        <w:bottom w:val="none" w:sz="0" w:space="0" w:color="auto"/>
      </w:pBdr>
      <w:jc w:val="left"/>
    </w:pPr>
    <w:rPr>
      <w:rFonts w:ascii="Arial" w:hAnsi="Arial" w:cs="Arial"/>
      <w:b/>
      <w:iCs/>
      <w:sz w:val="44"/>
    </w:rPr>
  </w:style>
  <w:style w:type="paragraph" w:styleId="Paragraphedeliste">
    <w:name w:val="List Paragraph"/>
    <w:basedOn w:val="Normal"/>
    <w:uiPriority w:val="34"/>
    <w:qFormat/>
    <w:rsid w:val="00A07F60"/>
    <w:pPr>
      <w:ind w:left="720"/>
      <w:contextualSpacing/>
    </w:pPr>
  </w:style>
  <w:style w:type="paragraph" w:styleId="En-tte">
    <w:name w:val="header"/>
    <w:basedOn w:val="Normal"/>
    <w:link w:val="En-tteCar"/>
    <w:uiPriority w:val="99"/>
    <w:unhideWhenUsed/>
    <w:rsid w:val="004F0D44"/>
    <w:pPr>
      <w:tabs>
        <w:tab w:val="center" w:pos="4536"/>
        <w:tab w:val="right" w:pos="9072"/>
      </w:tabs>
    </w:pPr>
  </w:style>
  <w:style w:type="character" w:customStyle="1" w:styleId="En-tteCar">
    <w:name w:val="En-tête Car"/>
    <w:basedOn w:val="Policepardfaut"/>
    <w:link w:val="En-tte"/>
    <w:uiPriority w:val="99"/>
    <w:rsid w:val="004F0D44"/>
    <w:rPr>
      <w:rFonts w:ascii="Garamond" w:eastAsia="Times New Roman" w:hAnsi="Garamond" w:cs="Times New Roman"/>
    </w:rPr>
  </w:style>
  <w:style w:type="paragraph" w:styleId="Textedebulles">
    <w:name w:val="Balloon Text"/>
    <w:basedOn w:val="Normal"/>
    <w:link w:val="TextedebullesCar"/>
    <w:uiPriority w:val="99"/>
    <w:semiHidden/>
    <w:unhideWhenUsed/>
    <w:rsid w:val="007010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100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87448ACD</Template>
  <TotalTime>1</TotalTime>
  <Pages>3</Pages>
  <Words>959</Words>
  <Characters>5275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IDB</Company>
  <LinksUpToDate>false</LinksUpToDate>
  <CharactersWithSpaces>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Gibert</dc:creator>
  <cp:keywords/>
  <dc:description/>
  <cp:lastModifiedBy>Monique Palacios</cp:lastModifiedBy>
  <cp:revision>2</cp:revision>
  <cp:lastPrinted>2017-03-22T18:06:00Z</cp:lastPrinted>
  <dcterms:created xsi:type="dcterms:W3CDTF">2017-04-04T07:11:00Z</dcterms:created>
  <dcterms:modified xsi:type="dcterms:W3CDTF">2017-04-04T07:11:00Z</dcterms:modified>
</cp:coreProperties>
</file>